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B59135" w14:textId="6483FFBB" w:rsidR="00D0366F" w:rsidRDefault="00D0366F">
      <w:pPr>
        <w:pStyle w:val="BodyText"/>
        <w:ind w:left="8564"/>
        <w:rPr>
          <w:rFonts w:ascii="Times New Roman"/>
        </w:rPr>
      </w:pPr>
      <w:bookmarkStart w:id="0" w:name="_GoBack"/>
      <w:bookmarkEnd w:id="0"/>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1FD5275F" w:rsidR="00D0366F" w:rsidRPr="00103FDD"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7A6ED2">
        <w:t>5</w:t>
      </w:r>
      <w:r w:rsidR="00112A22">
        <w:t xml:space="preserve"> - 2026</w:t>
      </w:r>
      <w:r w:rsidR="00EA35A7">
        <w:t xml:space="preserve"> </w:t>
      </w:r>
      <w:r w:rsidR="002838FC">
        <w:rPr>
          <w:rFonts w:eastAsiaTheme="minorEastAsia"/>
          <w:lang w:eastAsia="ko-KR"/>
        </w:rPr>
        <w:t xml:space="preserve">SEOUL NATIONAL </w:t>
      </w:r>
      <w:r w:rsidR="00103FDD" w:rsidRPr="00103FDD">
        <w:rPr>
          <w:rFonts w:eastAsiaTheme="minorEastAsia"/>
          <w:lang w:eastAsia="ko-KR"/>
        </w:rPr>
        <w:t>UNIVERSITY</w:t>
      </w:r>
      <w:r w:rsidR="008A4742" w:rsidRPr="00103FDD">
        <w:t xml:space="preserve"> </w:t>
      </w:r>
      <w:r w:rsidR="008A4742" w:rsidRPr="00103FDD">
        <w:rPr>
          <w:rFonts w:eastAsiaTheme="minor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0C022C0B"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7A6ED2">
        <w:rPr>
          <w:sz w:val="20"/>
        </w:rPr>
        <w:t>5</w:t>
      </w:r>
      <w:r w:rsidR="00C4466F">
        <w:rPr>
          <w:sz w:val="20"/>
        </w:rPr>
        <w:t xml:space="preserve"> - 2026</w:t>
      </w:r>
      <w:r w:rsidR="00EA35A7">
        <w:rPr>
          <w:sz w:val="20"/>
        </w:rPr>
        <w:t xml:space="preserve"> </w:t>
      </w:r>
      <w:r w:rsidR="002838FC">
        <w:rPr>
          <w:sz w:val="20"/>
        </w:rPr>
        <w:t>SNU</w:t>
      </w:r>
      <w:r w:rsidR="008A4742">
        <w:rPr>
          <w:sz w:val="20"/>
        </w:rPr>
        <w:t xml:space="preserve"> </w:t>
      </w:r>
      <w:r w:rsidR="008A4742">
        <w:rPr>
          <w:rFonts w:asciiTheme="minorEastAsia" w:eastAsiaTheme="minorEastAsia" w:hAnsiTheme="minorEastAsia" w:hint="eastAsia"/>
          <w:sz w:val="20"/>
          <w:lang w:eastAsia="ko-KR"/>
        </w:rPr>
        <w:t>interns</w:t>
      </w:r>
    </w:p>
    <w:p w14:paraId="372A8DD9" w14:textId="784DAEFB"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4733BB">
        <w:rPr>
          <w:rFonts w:eastAsiaTheme="minorEastAsia"/>
          <w:b/>
          <w:sz w:val="20"/>
          <w:lang w:eastAsia="ko-KR"/>
        </w:rPr>
        <w:tab/>
        <w:t>IFAD</w:t>
      </w:r>
    </w:p>
    <w:p w14:paraId="60476E44" w14:textId="7FFACDAA" w:rsidR="008A4742" w:rsidRPr="008A4742" w:rsidRDefault="00EA35A7">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4733BB">
        <w:rPr>
          <w:rFonts w:eastAsiaTheme="minorEastAsia"/>
          <w:b/>
          <w:sz w:val="20"/>
          <w:lang w:eastAsia="ko-KR"/>
        </w:rPr>
        <w:t>DCO/NEN</w:t>
      </w:r>
    </w:p>
    <w:p w14:paraId="79482528" w14:textId="065428AB" w:rsidR="00EA35A7" w:rsidRDefault="00B019D3" w:rsidP="00EA35A7">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4733BB">
        <w:rPr>
          <w:rFonts w:asciiTheme="minorEastAsia" w:eastAsiaTheme="minorEastAsia" w:hAnsiTheme="minorEastAsia"/>
          <w:sz w:val="20"/>
          <w:lang w:eastAsia="ko-KR"/>
        </w:rPr>
        <w:t>Rome HQ</w:t>
      </w:r>
    </w:p>
    <w:p w14:paraId="662B22C4" w14:textId="100F7A15" w:rsidR="00D0366F" w:rsidRPr="00EA35A7" w:rsidRDefault="00EA35A7" w:rsidP="00EA35A7">
      <w:pPr>
        <w:tabs>
          <w:tab w:val="left" w:pos="3821"/>
        </w:tabs>
        <w:spacing w:before="20"/>
        <w:ind w:left="221" w:firstLineChars="2400" w:firstLine="3840"/>
        <w:rPr>
          <w:rFonts w:asciiTheme="minorEastAsia" w:eastAsiaTheme="minorEastAsia" w:hAnsiTheme="minorEastAsia"/>
          <w:sz w:val="16"/>
          <w:szCs w:val="16"/>
          <w:lang w:eastAsia="ko-KR"/>
        </w:rPr>
      </w:pPr>
      <w:r w:rsidRPr="00EA35A7">
        <w:rPr>
          <w:b/>
          <w:sz w:val="16"/>
          <w:szCs w:val="16"/>
        </w:rPr>
        <w:t>*</w:t>
      </w:r>
      <w:r w:rsidR="008A4742" w:rsidRPr="00EA35A7">
        <w:rPr>
          <w:rFonts w:asciiTheme="minorEastAsia" w:eastAsiaTheme="minorEastAsia" w:hAnsiTheme="minorEastAsia" w:hint="eastAsia"/>
          <w:sz w:val="16"/>
          <w:szCs w:val="16"/>
          <w:lang w:eastAsia="ko-KR"/>
        </w:rPr>
        <w:t>subject</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2F8E2A96"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proofErr w:type="gramStart"/>
      <w:r w:rsidR="004733BB">
        <w:rPr>
          <w:b/>
          <w:sz w:val="20"/>
        </w:rPr>
        <w:t>n/a</w:t>
      </w:r>
      <w:proofErr w:type="gramEnd"/>
    </w:p>
    <w:p w14:paraId="1FE1A8D9" w14:textId="3D5614A0"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4733BB">
        <w:rPr>
          <w:b/>
          <w:sz w:val="20"/>
        </w:rPr>
        <w:t>6 months</w:t>
      </w:r>
    </w:p>
    <w:p w14:paraId="2F175909" w14:textId="12C4ED2F"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2838FC">
        <w:rPr>
          <w:b/>
          <w:sz w:val="20"/>
        </w:rPr>
        <w:t>Sep</w:t>
      </w:r>
      <w:r w:rsidR="00CB7CAA" w:rsidRPr="00103FDD">
        <w:rPr>
          <w:rFonts w:eastAsiaTheme="minorEastAsia"/>
          <w:b/>
          <w:sz w:val="20"/>
          <w:lang w:eastAsia="ko-KR"/>
        </w:rPr>
        <w:t xml:space="preserve"> </w:t>
      </w:r>
      <w:r w:rsidR="00EA35A7" w:rsidRPr="00103FDD">
        <w:rPr>
          <w:b/>
          <w:sz w:val="20"/>
        </w:rPr>
        <w:t>202</w:t>
      </w:r>
      <w:r w:rsidR="007A6ED2" w:rsidRPr="00103FDD">
        <w:rPr>
          <w:b/>
          <w:sz w:val="20"/>
        </w:rPr>
        <w:t>5</w:t>
      </w:r>
      <w:r w:rsidR="0045148F">
        <w:rPr>
          <w:b/>
          <w:sz w:val="20"/>
        </w:rPr>
        <w:t xml:space="preserve"> – Feb 2026</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val="en-GB" w:eastAsia="en-GB"/>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C11A3EC"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r w:rsidR="00AF1F07">
        <w:rPr>
          <w:rFonts w:eastAsiaTheme="minorEastAsia"/>
          <w:lang w:eastAsia="ko-KR"/>
        </w:rPr>
        <w:t xml:space="preserve">Portfolio monitoring, data analysis </w:t>
      </w:r>
    </w:p>
    <w:p w14:paraId="721E6CCA" w14:textId="3B452B48" w:rsidR="00DA1D94" w:rsidRPr="00D11DBF" w:rsidRDefault="00DA1D94" w:rsidP="00AF1F07">
      <w:pPr>
        <w:pStyle w:val="Heading1"/>
        <w:tabs>
          <w:tab w:val="left" w:pos="481"/>
        </w:tabs>
        <w:spacing w:before="72"/>
        <w:ind w:hanging="221"/>
        <w:rPr>
          <w:rFonts w:eastAsiaTheme="minorEastAsia"/>
          <w:b w:val="0"/>
          <w:color w:val="7F7F7F" w:themeColor="text1" w:themeTint="80"/>
          <w:sz w:val="16"/>
          <w:szCs w:val="16"/>
          <w:lang w:eastAsia="ko-KR"/>
        </w:rPr>
      </w:pPr>
    </w:p>
    <w:p w14:paraId="07676885" w14:textId="77777777" w:rsidR="000404F9" w:rsidRDefault="000404F9" w:rsidP="000404F9">
      <w:pPr>
        <w:ind w:left="468"/>
        <w:rPr>
          <w:lang w:eastAsia="ko-KR"/>
        </w:rPr>
      </w:pPr>
    </w:p>
    <w:p w14:paraId="18C4860B" w14:textId="6A9F96C1" w:rsidR="00DA1D94" w:rsidRDefault="00744087" w:rsidP="000404F9">
      <w:pPr>
        <w:ind w:left="468"/>
        <w:rPr>
          <w:lang w:eastAsia="ko-KR"/>
        </w:rPr>
      </w:pPr>
      <w:r>
        <w:rPr>
          <w:rFonts w:hint="eastAsia"/>
          <w:lang w:eastAsia="ko-KR"/>
        </w:rPr>
        <w:t xml:space="preserve">Specific Description: </w:t>
      </w:r>
    </w:p>
    <w:p w14:paraId="3200E541" w14:textId="02B12896" w:rsidR="004733BB" w:rsidRDefault="004733BB" w:rsidP="006B119B">
      <w:pPr>
        <w:ind w:left="468"/>
      </w:pPr>
      <w:r>
        <w:t>The Intern will support Project management, planning and data analysis</w:t>
      </w:r>
      <w:r w:rsidR="006B119B">
        <w:t xml:space="preserve">, reporting </w:t>
      </w:r>
      <w:r>
        <w:t>directly to the Lead Regional Economist and will support the NEN Front Office and Regional Team. As part of her learning experience, the Intern will contribute to the NEN FO and Regional Team by providing analytical and technical</w:t>
      </w:r>
      <w:r w:rsidR="000404F9">
        <w:t xml:space="preserve"> </w:t>
      </w:r>
      <w:r>
        <w:t>support</w:t>
      </w:r>
      <w:r w:rsidR="00206B90">
        <w:t xml:space="preserve">, </w:t>
      </w:r>
      <w:r>
        <w:t xml:space="preserve">including:  </w:t>
      </w:r>
    </w:p>
    <w:p w14:paraId="0D9CC6B5" w14:textId="77777777" w:rsidR="006B119B" w:rsidRDefault="006B119B" w:rsidP="006B119B">
      <w:pPr>
        <w:ind w:left="468"/>
      </w:pPr>
    </w:p>
    <w:p w14:paraId="6767C8E6" w14:textId="317FC45C" w:rsidR="004733BB" w:rsidRDefault="004733BB" w:rsidP="006B119B">
      <w:pPr>
        <w:ind w:left="468"/>
      </w:pPr>
      <w:r>
        <w:t xml:space="preserve">Data Analysis and Research </w:t>
      </w:r>
    </w:p>
    <w:p w14:paraId="13931B0A" w14:textId="08199DA5" w:rsidR="004733BB" w:rsidRDefault="004733BB" w:rsidP="004733BB">
      <w:pPr>
        <w:pStyle w:val="ListParagraph"/>
        <w:numPr>
          <w:ilvl w:val="0"/>
          <w:numId w:val="18"/>
        </w:numPr>
      </w:pPr>
      <w:r>
        <w:t xml:space="preserve">Review the project documents and conduct quantitative and qualitative analysis. </w:t>
      </w:r>
    </w:p>
    <w:p w14:paraId="0D810F4D" w14:textId="710214D9" w:rsidR="004733BB" w:rsidRDefault="004733BB" w:rsidP="004733BB">
      <w:pPr>
        <w:pStyle w:val="ListParagraph"/>
        <w:numPr>
          <w:ilvl w:val="0"/>
          <w:numId w:val="18"/>
        </w:numPr>
      </w:pPr>
      <w:r>
        <w:t>Utilize software tools such as Excel, or Power BI to generate visual representations of data trends and insights.</w:t>
      </w:r>
    </w:p>
    <w:p w14:paraId="1DFAAD9E" w14:textId="2F558247" w:rsidR="004733BB" w:rsidRDefault="004733BB" w:rsidP="00DF2BE8">
      <w:pPr>
        <w:pStyle w:val="ListParagraph"/>
        <w:numPr>
          <w:ilvl w:val="0"/>
          <w:numId w:val="18"/>
        </w:numPr>
      </w:pPr>
      <w:r>
        <w:t>Research and collect country/region level data from various databases, policy and institutional reports to conduct the required thematic</w:t>
      </w:r>
      <w:r w:rsidR="00DF2BE8">
        <w:t xml:space="preserve"> </w:t>
      </w:r>
      <w:r>
        <w:t>study.</w:t>
      </w:r>
    </w:p>
    <w:p w14:paraId="15825B99" w14:textId="6866B9A7" w:rsidR="006B119B" w:rsidRDefault="004733BB" w:rsidP="006B119B">
      <w:pPr>
        <w:pStyle w:val="ListParagraph"/>
        <w:numPr>
          <w:ilvl w:val="0"/>
          <w:numId w:val="18"/>
        </w:numPr>
      </w:pPr>
      <w:r>
        <w:t>Contribute to identifying gaps and opportunities for investments, including corporate reports for evaluation of portfolio performance, results measurement.</w:t>
      </w:r>
    </w:p>
    <w:p w14:paraId="6CAD7875" w14:textId="62165104" w:rsidR="004733BB" w:rsidRDefault="004733BB" w:rsidP="004733BB">
      <w:pPr>
        <w:pStyle w:val="ListParagraph"/>
        <w:numPr>
          <w:ilvl w:val="0"/>
          <w:numId w:val="18"/>
        </w:numPr>
      </w:pPr>
      <w:r>
        <w:t xml:space="preserve">Assist to assess the progress of NEN countries towards the </w:t>
      </w:r>
      <w:r w:rsidR="00DF2BE8">
        <w:t>Regional</w:t>
      </w:r>
      <w:r>
        <w:t xml:space="preserve"> Portfolio </w:t>
      </w:r>
      <w:proofErr w:type="spellStart"/>
      <w:r>
        <w:t>stocktake</w:t>
      </w:r>
      <w:r w:rsidR="00DF2BE8">
        <w:t>s</w:t>
      </w:r>
      <w:proofErr w:type="spellEnd"/>
      <w:r w:rsidR="00DF2BE8">
        <w:t>.</w:t>
      </w:r>
    </w:p>
    <w:p w14:paraId="55F3182A" w14:textId="68267819" w:rsidR="004733BB" w:rsidRDefault="004733BB" w:rsidP="004733BB">
      <w:pPr>
        <w:pStyle w:val="ListParagraph"/>
        <w:numPr>
          <w:ilvl w:val="0"/>
          <w:numId w:val="18"/>
        </w:numPr>
      </w:pPr>
      <w:r>
        <w:t>Conducting research on best practices and lessons learned in other countries or regions to inform the Portfolio.</w:t>
      </w:r>
    </w:p>
    <w:p w14:paraId="1D0250AB" w14:textId="77777777" w:rsidR="006B119B" w:rsidRDefault="006B119B" w:rsidP="00DF2BE8">
      <w:pPr>
        <w:pStyle w:val="ListParagraph"/>
        <w:ind w:left="828" w:firstLine="0"/>
      </w:pPr>
    </w:p>
    <w:p w14:paraId="69F2E03E" w14:textId="77777777" w:rsidR="004733BB" w:rsidRDefault="004733BB" w:rsidP="006B119B">
      <w:pPr>
        <w:ind w:left="468"/>
      </w:pPr>
      <w:r>
        <w:t xml:space="preserve">Reporting and Documentation </w:t>
      </w:r>
    </w:p>
    <w:p w14:paraId="25919453" w14:textId="576D51C8" w:rsidR="004733BB" w:rsidRDefault="004733BB" w:rsidP="004733BB">
      <w:pPr>
        <w:pStyle w:val="ListParagraph"/>
        <w:numPr>
          <w:ilvl w:val="0"/>
          <w:numId w:val="18"/>
        </w:numPr>
      </w:pPr>
      <w:r>
        <w:t>Prepare portfolio reports, sector studies and trend analysis.</w:t>
      </w:r>
    </w:p>
    <w:p w14:paraId="5CF3F9E9" w14:textId="217B0EC5" w:rsidR="004733BB" w:rsidRDefault="004733BB" w:rsidP="004733BB">
      <w:pPr>
        <w:pStyle w:val="ListParagraph"/>
        <w:numPr>
          <w:ilvl w:val="0"/>
          <w:numId w:val="18"/>
        </w:numPr>
      </w:pPr>
      <w:r>
        <w:t>Develop the assessment report on different required aspects, including a comprehensive overview report and statistical tables.</w:t>
      </w:r>
    </w:p>
    <w:p w14:paraId="16C73D9C" w14:textId="57193944" w:rsidR="004733BB" w:rsidRDefault="004733BB" w:rsidP="004733BB">
      <w:pPr>
        <w:pStyle w:val="ListParagraph"/>
        <w:numPr>
          <w:ilvl w:val="0"/>
          <w:numId w:val="18"/>
        </w:numPr>
      </w:pPr>
      <w:r>
        <w:t>Draft project/country briefs, including background information, objectives, and key outcomes, for internal and external stakeholders.</w:t>
      </w:r>
    </w:p>
    <w:p w14:paraId="4E55FB38" w14:textId="70F4097F" w:rsidR="004733BB" w:rsidRDefault="006B119B" w:rsidP="006B119B">
      <w:pPr>
        <w:pStyle w:val="ListParagraph"/>
        <w:numPr>
          <w:ilvl w:val="0"/>
          <w:numId w:val="18"/>
        </w:numPr>
      </w:pPr>
      <w:r>
        <w:t>Analyze</w:t>
      </w:r>
      <w:r w:rsidR="004733BB">
        <w:t xml:space="preserve"> project documents and develop case studies, success stories, and policy briefs to showcase impactful interventions and lessons learned</w:t>
      </w:r>
      <w:r>
        <w:t>.</w:t>
      </w:r>
    </w:p>
    <w:p w14:paraId="0C015849" w14:textId="77777777" w:rsidR="006B119B" w:rsidRDefault="006B119B" w:rsidP="00DF2BE8">
      <w:pPr>
        <w:pStyle w:val="ListParagraph"/>
        <w:ind w:left="828" w:firstLine="0"/>
      </w:pPr>
    </w:p>
    <w:p w14:paraId="5393762C" w14:textId="77777777" w:rsidR="004733BB" w:rsidRDefault="004733BB" w:rsidP="006B119B">
      <w:pPr>
        <w:ind w:left="468"/>
      </w:pPr>
      <w:r>
        <w:lastRenderedPageBreak/>
        <w:t xml:space="preserve">Knowledge Management </w:t>
      </w:r>
    </w:p>
    <w:p w14:paraId="5B29663A" w14:textId="0AB05867" w:rsidR="004733BB" w:rsidRDefault="004733BB" w:rsidP="004733BB">
      <w:pPr>
        <w:pStyle w:val="ListParagraph"/>
        <w:numPr>
          <w:ilvl w:val="0"/>
          <w:numId w:val="18"/>
        </w:numPr>
      </w:pPr>
      <w:r>
        <w:t>Provide support to the knowledge management working group.</w:t>
      </w:r>
    </w:p>
    <w:p w14:paraId="5E439CA7" w14:textId="3F41999B" w:rsidR="004733BB" w:rsidRDefault="004733BB" w:rsidP="004733BB">
      <w:pPr>
        <w:pStyle w:val="ListParagraph"/>
        <w:numPr>
          <w:ilvl w:val="0"/>
          <w:numId w:val="18"/>
        </w:numPr>
      </w:pPr>
      <w:r>
        <w:t xml:space="preserve">Utilize software tools such as </w:t>
      </w:r>
      <w:bookmarkStart w:id="1" w:name="_Hlk198132235"/>
      <w:r w:rsidR="006B119B">
        <w:t xml:space="preserve">STATA/R, </w:t>
      </w:r>
      <w:r>
        <w:t xml:space="preserve">Excel, or Power BI </w:t>
      </w:r>
      <w:bookmarkEnd w:id="1"/>
      <w:r>
        <w:t xml:space="preserve">to generate visual workflow </w:t>
      </w:r>
      <w:r w:rsidR="00625BDC">
        <w:t xml:space="preserve">and analysis, </w:t>
      </w:r>
      <w:r>
        <w:t>instructions/templates.</w:t>
      </w:r>
    </w:p>
    <w:p w14:paraId="7550B31F" w14:textId="77777777" w:rsidR="004733BB" w:rsidRDefault="004733BB" w:rsidP="004733BB">
      <w:pPr>
        <w:pStyle w:val="Heading1"/>
        <w:tabs>
          <w:tab w:val="left" w:pos="481"/>
        </w:tabs>
        <w:spacing w:before="207"/>
        <w:ind w:hanging="221"/>
        <w:rPr>
          <w:rFonts w:eastAsiaTheme="minorEastAsia"/>
          <w:lang w:eastAsia="ko-KR"/>
        </w:rPr>
      </w:pPr>
    </w:p>
    <w:p w14:paraId="60313B79" w14:textId="77777777" w:rsidR="00744087" w:rsidRPr="00744087" w:rsidRDefault="00744087" w:rsidP="00744087">
      <w:pPr>
        <w:pStyle w:val="Heading1"/>
        <w:tabs>
          <w:tab w:val="left" w:pos="481"/>
        </w:tabs>
        <w:spacing w:before="207"/>
        <w:ind w:left="828" w:firstLine="0"/>
        <w:rPr>
          <w:rFonts w:eastAsiaTheme="minorEastAsia"/>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val="en-GB" w:eastAsia="en-GB"/>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2A5A19BC" w:rsidR="00DA1D94" w:rsidRPr="006B119B" w:rsidRDefault="006B119B" w:rsidP="006B119B">
      <w:pPr>
        <w:pStyle w:val="BodyText"/>
        <w:spacing w:before="1"/>
        <w:ind w:left="220"/>
        <w:rPr>
          <w:bCs/>
          <w:sz w:val="16"/>
        </w:rPr>
      </w:pPr>
      <w:r w:rsidRPr="006B119B">
        <w:rPr>
          <w:bCs/>
          <w:sz w:val="16"/>
        </w:rPr>
        <w:t>6 months</w:t>
      </w: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val="en-GB" w:eastAsia="en-GB"/>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45FF1E58" w14:textId="14FE8994" w:rsidR="008A4742" w:rsidRPr="00EA35A7" w:rsidRDefault="00DF2BE8" w:rsidP="008A4742">
      <w:pPr>
        <w:pStyle w:val="ListParagraph"/>
        <w:numPr>
          <w:ilvl w:val="0"/>
          <w:numId w:val="12"/>
        </w:numPr>
        <w:tabs>
          <w:tab w:val="left" w:pos="941"/>
          <w:tab w:val="left" w:pos="942"/>
        </w:tabs>
        <w:spacing w:before="14" w:line="249" w:lineRule="auto"/>
        <w:ind w:right="218"/>
        <w:rPr>
          <w:sz w:val="20"/>
        </w:rPr>
      </w:pPr>
      <w:r>
        <w:rPr>
          <w:sz w:val="20"/>
        </w:rPr>
        <w:t>n/a</w:t>
      </w:r>
    </w:p>
    <w:p w14:paraId="281E6363" w14:textId="77777777" w:rsidR="008A4742" w:rsidRPr="00DF2BE8" w:rsidRDefault="008A4742" w:rsidP="00DF2BE8">
      <w:pPr>
        <w:tabs>
          <w:tab w:val="left" w:pos="941"/>
          <w:tab w:val="left" w:pos="942"/>
        </w:tabs>
        <w:spacing w:before="14" w:line="249" w:lineRule="auto"/>
        <w:ind w:right="218"/>
        <w:rPr>
          <w:sz w:val="20"/>
        </w:rPr>
      </w:pP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0FC56D84" w14:textId="4D47609E" w:rsidR="008A4742" w:rsidRPr="00EA35A7" w:rsidRDefault="00DF2BE8" w:rsidP="00DF2BE8">
      <w:pPr>
        <w:pStyle w:val="ListParagraph"/>
        <w:numPr>
          <w:ilvl w:val="0"/>
          <w:numId w:val="12"/>
        </w:numPr>
        <w:tabs>
          <w:tab w:val="left" w:pos="941"/>
          <w:tab w:val="left" w:pos="942"/>
        </w:tabs>
        <w:spacing w:before="14" w:line="242" w:lineRule="auto"/>
        <w:ind w:right="228"/>
      </w:pPr>
      <w:r>
        <w:t>n/a</w:t>
      </w: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69BE2724" w14:textId="4906E28E" w:rsidR="008A4742" w:rsidRPr="00EA35A7" w:rsidRDefault="006B119B" w:rsidP="00DF2BE8">
      <w:pPr>
        <w:pStyle w:val="ListParagraph"/>
        <w:numPr>
          <w:ilvl w:val="0"/>
          <w:numId w:val="12"/>
        </w:numPr>
        <w:tabs>
          <w:tab w:val="left" w:pos="941"/>
          <w:tab w:val="left" w:pos="942"/>
        </w:tabs>
        <w:spacing w:before="50" w:line="244" w:lineRule="exact"/>
        <w:ind w:hanging="354"/>
      </w:pPr>
      <w:r>
        <w:t>English</w:t>
      </w: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59B0A7D6" w14:textId="1F1E2435" w:rsidR="00D0366F" w:rsidRPr="00EA35A7" w:rsidRDefault="00625BDC">
      <w:pPr>
        <w:pStyle w:val="ListParagraph"/>
        <w:numPr>
          <w:ilvl w:val="0"/>
          <w:numId w:val="11"/>
        </w:numPr>
        <w:tabs>
          <w:tab w:val="left" w:pos="941"/>
          <w:tab w:val="left" w:pos="942"/>
        </w:tabs>
        <w:spacing w:before="14"/>
        <w:ind w:hanging="361"/>
        <w:rPr>
          <w:sz w:val="20"/>
        </w:rPr>
      </w:pPr>
      <w:r>
        <w:rPr>
          <w:sz w:val="20"/>
        </w:rPr>
        <w:t xml:space="preserve">Knowledge of </w:t>
      </w:r>
      <w:r w:rsidR="00DF2BE8" w:rsidRPr="00DF2BE8">
        <w:rPr>
          <w:sz w:val="20"/>
        </w:rPr>
        <w:t>STATA/R, Excel, or Power BI</w:t>
      </w:r>
    </w:p>
    <w:p w14:paraId="02D8E735" w14:textId="29B139BE" w:rsidR="00D0366F" w:rsidRPr="00EA35A7" w:rsidRDefault="00D0366F" w:rsidP="00DF2BE8">
      <w:pPr>
        <w:pStyle w:val="ListParagraph"/>
        <w:tabs>
          <w:tab w:val="left" w:pos="941"/>
          <w:tab w:val="left" w:pos="942"/>
        </w:tabs>
        <w:ind w:right="225" w:firstLine="0"/>
        <w:rPr>
          <w:sz w:val="20"/>
        </w:rPr>
      </w:pPr>
    </w:p>
    <w:p w14:paraId="4D56217B" w14:textId="77777777" w:rsidR="008A4742" w:rsidRPr="00EA35A7" w:rsidRDefault="008A4742" w:rsidP="008A4742">
      <w:pPr>
        <w:tabs>
          <w:tab w:val="left" w:pos="941"/>
          <w:tab w:val="left" w:pos="942"/>
        </w:tabs>
        <w:ind w:right="225"/>
        <w:rPr>
          <w:sz w:val="20"/>
        </w:rPr>
      </w:pPr>
    </w:p>
    <w:p w14:paraId="562A8397" w14:textId="2AD59433" w:rsidR="00D0366F" w:rsidRPr="00EA35A7" w:rsidRDefault="00B019D3">
      <w:pPr>
        <w:ind w:left="221"/>
        <w:rPr>
          <w:b/>
          <w:sz w:val="18"/>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38071F8F" w14:textId="5071061B" w:rsidR="008A4742" w:rsidRPr="00EA35A7" w:rsidRDefault="00DF2BE8" w:rsidP="008A4742">
      <w:pPr>
        <w:pStyle w:val="ListParagraph"/>
        <w:numPr>
          <w:ilvl w:val="0"/>
          <w:numId w:val="11"/>
        </w:numPr>
        <w:tabs>
          <w:tab w:val="left" w:pos="941"/>
          <w:tab w:val="left" w:pos="942"/>
        </w:tabs>
        <w:spacing w:before="15"/>
        <w:ind w:hanging="361"/>
        <w:rPr>
          <w:sz w:val="20"/>
        </w:rPr>
      </w:pPr>
      <w:r>
        <w:t>Data Analysis</w:t>
      </w:r>
    </w:p>
    <w:p w14:paraId="7BFC2EB8" w14:textId="5A4F08DE" w:rsidR="00D0366F" w:rsidRPr="00EA35A7" w:rsidRDefault="00D0366F" w:rsidP="00DF2BE8">
      <w:pPr>
        <w:pStyle w:val="ListParagraph"/>
        <w:tabs>
          <w:tab w:val="left" w:pos="941"/>
          <w:tab w:val="left" w:pos="942"/>
        </w:tabs>
        <w:ind w:firstLine="0"/>
        <w:rPr>
          <w:sz w:val="20"/>
        </w:rPr>
      </w:pPr>
    </w:p>
    <w:sectPr w:rsidR="00D0366F" w:rsidRPr="00EA35A7">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3CF83" w14:textId="77777777" w:rsidR="00547D25" w:rsidRDefault="00547D25">
      <w:r>
        <w:separator/>
      </w:r>
    </w:p>
  </w:endnote>
  <w:endnote w:type="continuationSeparator" w:id="0">
    <w:p w14:paraId="7EF6F58D" w14:textId="77777777" w:rsidR="00547D25" w:rsidRDefault="00547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9DB40" w14:textId="60C0035F" w:rsidR="00D0366F" w:rsidRDefault="00DA1D94">
    <w:pPr>
      <w:pStyle w:val="BodyText"/>
      <w:spacing w:line="14" w:lineRule="auto"/>
    </w:pPr>
    <w:r>
      <w:rPr>
        <w:noProof/>
        <w:lang w:val="en-GB" w:eastAsia="en-GB"/>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389C0E24"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330581">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" filled="f" stroked="f">
              <v:textbox inset="0,0,0,0">
                <w:txbxContent>
                  <w:p w14:paraId="638B3102" w14:textId="389C0E24"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330581">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3AA70" w14:textId="77777777" w:rsidR="00547D25" w:rsidRDefault="00547D25">
      <w:r>
        <w:separator/>
      </w:r>
    </w:p>
  </w:footnote>
  <w:footnote w:type="continuationSeparator" w:id="0">
    <w:p w14:paraId="1FCE1D5B" w14:textId="77777777" w:rsidR="00547D25" w:rsidRDefault="00547D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1"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2"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3"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4"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5"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6"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7"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8"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19"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0"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1"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abstractNumId w:val="1"/>
  </w:num>
  <w:num w:numId="2">
    <w:abstractNumId w:val="5"/>
  </w:num>
  <w:num w:numId="3">
    <w:abstractNumId w:val="14"/>
  </w:num>
  <w:num w:numId="4">
    <w:abstractNumId w:val="9"/>
  </w:num>
  <w:num w:numId="5">
    <w:abstractNumId w:val="8"/>
  </w:num>
  <w:num w:numId="6">
    <w:abstractNumId w:val="3"/>
  </w:num>
  <w:num w:numId="7">
    <w:abstractNumId w:val="0"/>
  </w:num>
  <w:num w:numId="8">
    <w:abstractNumId w:val="13"/>
  </w:num>
  <w:num w:numId="9">
    <w:abstractNumId w:val="15"/>
  </w:num>
  <w:num w:numId="10">
    <w:abstractNumId w:val="6"/>
  </w:num>
  <w:num w:numId="11">
    <w:abstractNumId w:val="11"/>
  </w:num>
  <w:num w:numId="12">
    <w:abstractNumId w:val="12"/>
  </w:num>
  <w:num w:numId="13">
    <w:abstractNumId w:val="16"/>
  </w:num>
  <w:num w:numId="14">
    <w:abstractNumId w:val="21"/>
  </w:num>
  <w:num w:numId="15">
    <w:abstractNumId w:val="10"/>
  </w:num>
  <w:num w:numId="16">
    <w:abstractNumId w:val="17"/>
  </w:num>
  <w:num w:numId="17">
    <w:abstractNumId w:val="2"/>
  </w:num>
  <w:num w:numId="18">
    <w:abstractNumId w:val="20"/>
  </w:num>
  <w:num w:numId="19">
    <w:abstractNumId w:val="18"/>
  </w:num>
  <w:num w:numId="20">
    <w:abstractNumId w:val="4"/>
  </w:num>
  <w:num w:numId="21">
    <w:abstractNumId w:val="19"/>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6F"/>
    <w:rsid w:val="000404F9"/>
    <w:rsid w:val="000A1AA2"/>
    <w:rsid w:val="000B4130"/>
    <w:rsid w:val="000C2FD6"/>
    <w:rsid w:val="000E2DBD"/>
    <w:rsid w:val="00103FDD"/>
    <w:rsid w:val="00112A22"/>
    <w:rsid w:val="0011373F"/>
    <w:rsid w:val="00206B90"/>
    <w:rsid w:val="00220BB6"/>
    <w:rsid w:val="0026348E"/>
    <w:rsid w:val="002838FC"/>
    <w:rsid w:val="002A1812"/>
    <w:rsid w:val="002E5878"/>
    <w:rsid w:val="00313903"/>
    <w:rsid w:val="00330581"/>
    <w:rsid w:val="00433161"/>
    <w:rsid w:val="0045148F"/>
    <w:rsid w:val="004733BB"/>
    <w:rsid w:val="004A4E31"/>
    <w:rsid w:val="00547D25"/>
    <w:rsid w:val="00564D20"/>
    <w:rsid w:val="0059152A"/>
    <w:rsid w:val="005A310D"/>
    <w:rsid w:val="00625BDC"/>
    <w:rsid w:val="00676594"/>
    <w:rsid w:val="006B119B"/>
    <w:rsid w:val="006D660A"/>
    <w:rsid w:val="00744087"/>
    <w:rsid w:val="007A6ED2"/>
    <w:rsid w:val="008138F1"/>
    <w:rsid w:val="008A4742"/>
    <w:rsid w:val="0096242E"/>
    <w:rsid w:val="00A03928"/>
    <w:rsid w:val="00A22DA6"/>
    <w:rsid w:val="00A67335"/>
    <w:rsid w:val="00AF1551"/>
    <w:rsid w:val="00AF1F07"/>
    <w:rsid w:val="00AF31FB"/>
    <w:rsid w:val="00B019D3"/>
    <w:rsid w:val="00BD7811"/>
    <w:rsid w:val="00C03E15"/>
    <w:rsid w:val="00C11650"/>
    <w:rsid w:val="00C4466F"/>
    <w:rsid w:val="00CB7CAA"/>
    <w:rsid w:val="00D0366F"/>
    <w:rsid w:val="00D11DBF"/>
    <w:rsid w:val="00D42DF6"/>
    <w:rsid w:val="00D649C8"/>
    <w:rsid w:val="00DA1D94"/>
    <w:rsid w:val="00DE69A8"/>
    <w:rsid w:val="00DF2BE8"/>
    <w:rsid w:val="00E21ADE"/>
    <w:rsid w:val="00EA35A7"/>
    <w:rsid w:val="00F0427E"/>
    <w:rsid w:val="00F920D1"/>
    <w:rsid w:val="00FB38F4"/>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2192</Characters>
  <Application>Microsoft Office Word</Application>
  <DocSecurity>0</DocSecurity>
  <Lines>18</Lines>
  <Paragraphs>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Onukogu</dc:creator>
  <cp:lastModifiedBy>King, Abigail</cp:lastModifiedBy>
  <cp:revision>2</cp:revision>
  <cp:lastPrinted>2022-10-14T01:34:00Z</cp:lastPrinted>
  <dcterms:created xsi:type="dcterms:W3CDTF">2025-05-15T14:26:00Z</dcterms:created>
  <dcterms:modified xsi:type="dcterms:W3CDTF">2025-05-15T14:26:00Z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